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D4B" w:rsidRPr="00A10853" w:rsidRDefault="004473D8" w:rsidP="004473D8">
      <w:pPr>
        <w:pStyle w:val="a9"/>
        <w:spacing w:line="348" w:lineRule="atLeast"/>
        <w:jc w:val="center"/>
        <w:rPr>
          <w:sz w:val="36"/>
          <w:szCs w:val="36"/>
        </w:rPr>
      </w:pPr>
      <w:r w:rsidRPr="004473D8">
        <w:rPr>
          <w:rStyle w:val="aa"/>
          <w:rFonts w:asciiTheme="majorHAnsi" w:hAnsiTheme="majorHAnsi"/>
          <w:b w:val="0"/>
          <w:color w:val="0070C0"/>
          <w:sz w:val="36"/>
          <w:szCs w:val="36"/>
        </w:rPr>
        <w:t xml:space="preserve"> </w:t>
      </w:r>
    </w:p>
    <w:p w:rsidR="00074015" w:rsidRPr="000E5C73" w:rsidRDefault="00074015" w:rsidP="00074015">
      <w:pPr>
        <w:spacing w:after="0" w:line="240" w:lineRule="auto"/>
        <w:jc w:val="center"/>
        <w:rPr>
          <w:rFonts w:asciiTheme="majorHAnsi" w:eastAsia="Batang" w:hAnsiTheme="majorHAnsi"/>
          <w:b/>
          <w:i/>
          <w:color w:val="00B050"/>
          <w:sz w:val="40"/>
          <w:szCs w:val="40"/>
          <w:u w:val="single"/>
        </w:rPr>
      </w:pPr>
      <w:r w:rsidRPr="000E5C73">
        <w:rPr>
          <w:rFonts w:asciiTheme="majorHAnsi" w:eastAsia="Batang" w:hAnsiTheme="majorHAnsi"/>
          <w:b/>
          <w:i/>
          <w:color w:val="00B050"/>
          <w:sz w:val="40"/>
          <w:szCs w:val="40"/>
          <w:u w:val="single"/>
        </w:rPr>
        <w:t xml:space="preserve">Также в нашем учреждении </w:t>
      </w:r>
    </w:p>
    <w:p w:rsidR="00074015" w:rsidRPr="000E5C73" w:rsidRDefault="00074015" w:rsidP="00074015">
      <w:pPr>
        <w:spacing w:after="0" w:line="240" w:lineRule="auto"/>
        <w:jc w:val="center"/>
        <w:rPr>
          <w:rFonts w:asciiTheme="majorHAnsi" w:eastAsia="Batang" w:hAnsiTheme="majorHAnsi"/>
          <w:b/>
          <w:i/>
          <w:color w:val="00B050"/>
          <w:sz w:val="40"/>
          <w:szCs w:val="40"/>
          <w:u w:val="single"/>
        </w:rPr>
      </w:pPr>
      <w:r w:rsidRPr="000E5C73">
        <w:rPr>
          <w:rFonts w:asciiTheme="majorHAnsi" w:eastAsia="Batang" w:hAnsiTheme="majorHAnsi"/>
          <w:b/>
          <w:i/>
          <w:color w:val="00B050"/>
          <w:sz w:val="40"/>
          <w:szCs w:val="40"/>
          <w:u w:val="single"/>
        </w:rPr>
        <w:t>Вы можете воспользоваться услугами медицинского массажа</w:t>
      </w:r>
    </w:p>
    <w:p w:rsidR="00074015" w:rsidRPr="00074015" w:rsidRDefault="00074015" w:rsidP="00074015">
      <w:pPr>
        <w:spacing w:after="0" w:line="240" w:lineRule="auto"/>
        <w:jc w:val="center"/>
        <w:rPr>
          <w:rFonts w:asciiTheme="majorHAnsi" w:eastAsia="Batang" w:hAnsiTheme="majorHAnsi"/>
          <w:b/>
          <w:i/>
          <w:color w:val="7030A0"/>
          <w:sz w:val="40"/>
          <w:szCs w:val="40"/>
          <w:u w:val="single"/>
        </w:rPr>
      </w:pPr>
    </w:p>
    <w:p w:rsidR="00074015" w:rsidRDefault="00074015" w:rsidP="00074015">
      <w:pPr>
        <w:spacing w:after="0" w:line="240" w:lineRule="auto"/>
        <w:jc w:val="center"/>
        <w:rPr>
          <w:rFonts w:asciiTheme="majorHAnsi" w:eastAsia="Batang" w:hAnsiTheme="majorHAnsi"/>
          <w:b/>
          <w:i/>
          <w:color w:val="7030A0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2820670" cy="1603725"/>
            <wp:effectExtent l="19050" t="0" r="0" b="0"/>
            <wp:docPr id="6" name="Рисунок 4" descr="https://im0-tub-ru.yandex.net/i?id=c50d4771ea192458190efbd93d727729&amp;n=33&amp;h=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c50d4771ea192458190efbd93d727729&amp;n=33&amp;h=17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670" cy="160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015" w:rsidRDefault="00074015" w:rsidP="00074015">
      <w:pPr>
        <w:spacing w:after="0" w:line="240" w:lineRule="auto"/>
        <w:jc w:val="center"/>
        <w:rPr>
          <w:rFonts w:asciiTheme="majorHAnsi" w:eastAsia="Batang" w:hAnsiTheme="majorHAnsi"/>
          <w:b/>
          <w:i/>
          <w:color w:val="7030A0"/>
          <w:sz w:val="44"/>
          <w:szCs w:val="44"/>
        </w:rPr>
      </w:pPr>
    </w:p>
    <w:p w:rsidR="00074015" w:rsidRPr="000E5C73" w:rsidRDefault="00074015" w:rsidP="00074015">
      <w:pPr>
        <w:spacing w:after="0" w:line="240" w:lineRule="auto"/>
        <w:jc w:val="center"/>
        <w:rPr>
          <w:rFonts w:asciiTheme="majorHAnsi" w:eastAsia="Batang" w:hAnsiTheme="majorHAnsi"/>
          <w:b/>
          <w:i/>
          <w:color w:val="00B050"/>
          <w:sz w:val="44"/>
          <w:szCs w:val="44"/>
        </w:rPr>
      </w:pPr>
      <w:r w:rsidRPr="000E5C73">
        <w:rPr>
          <w:rFonts w:asciiTheme="majorHAnsi" w:eastAsia="Batang" w:hAnsiTheme="majorHAnsi"/>
          <w:b/>
          <w:i/>
          <w:color w:val="00B050"/>
          <w:sz w:val="44"/>
          <w:szCs w:val="44"/>
        </w:rPr>
        <w:t xml:space="preserve">Стоимость </w:t>
      </w:r>
    </w:p>
    <w:p w:rsidR="00074015" w:rsidRPr="000E5C73" w:rsidRDefault="00074015" w:rsidP="00074015">
      <w:pPr>
        <w:spacing w:after="0" w:line="240" w:lineRule="auto"/>
        <w:jc w:val="center"/>
        <w:rPr>
          <w:rFonts w:asciiTheme="majorHAnsi" w:eastAsia="Batang" w:hAnsiTheme="majorHAnsi"/>
          <w:b/>
          <w:i/>
          <w:color w:val="00B050"/>
          <w:sz w:val="44"/>
          <w:szCs w:val="44"/>
        </w:rPr>
      </w:pPr>
      <w:r w:rsidRPr="000E5C73">
        <w:rPr>
          <w:rFonts w:asciiTheme="majorHAnsi" w:eastAsia="Batang" w:hAnsiTheme="majorHAnsi"/>
          <w:b/>
          <w:i/>
          <w:color w:val="00B050"/>
          <w:sz w:val="44"/>
          <w:szCs w:val="44"/>
        </w:rPr>
        <w:t xml:space="preserve">одного сеанса </w:t>
      </w:r>
    </w:p>
    <w:p w:rsidR="00074015" w:rsidRPr="000E5C73" w:rsidRDefault="00D3702E" w:rsidP="00074015">
      <w:pPr>
        <w:spacing w:after="0" w:line="240" w:lineRule="auto"/>
        <w:jc w:val="center"/>
        <w:rPr>
          <w:rFonts w:asciiTheme="majorHAnsi" w:eastAsia="Batang" w:hAnsiTheme="majorHAnsi"/>
          <w:b/>
          <w:i/>
          <w:color w:val="00B050"/>
          <w:sz w:val="44"/>
          <w:szCs w:val="44"/>
        </w:rPr>
      </w:pPr>
      <w:r>
        <w:rPr>
          <w:rFonts w:asciiTheme="majorHAnsi" w:eastAsia="Batang" w:hAnsiTheme="majorHAnsi"/>
          <w:b/>
          <w:i/>
          <w:color w:val="00B050"/>
          <w:sz w:val="44"/>
          <w:szCs w:val="44"/>
          <w:u w:val="single"/>
        </w:rPr>
        <w:t>от 114</w:t>
      </w:r>
      <w:r w:rsidR="00074015" w:rsidRPr="000E5C73">
        <w:rPr>
          <w:rFonts w:asciiTheme="majorHAnsi" w:eastAsia="Batang" w:hAnsiTheme="majorHAnsi"/>
          <w:b/>
          <w:i/>
          <w:color w:val="00B050"/>
          <w:sz w:val="44"/>
          <w:szCs w:val="44"/>
          <w:u w:val="single"/>
        </w:rPr>
        <w:t xml:space="preserve"> рублей</w:t>
      </w:r>
    </w:p>
    <w:p w:rsidR="00F37D23" w:rsidRDefault="00F37D23" w:rsidP="004D1EF7">
      <w:pPr>
        <w:pStyle w:val="a9"/>
        <w:spacing w:line="348" w:lineRule="atLeast"/>
        <w:rPr>
          <w:rStyle w:val="aa"/>
          <w:rFonts w:ascii="Monotype Corsiva" w:hAnsi="Monotype Corsiva"/>
          <w:b w:val="0"/>
          <w:color w:val="0070C0"/>
          <w:sz w:val="36"/>
          <w:szCs w:val="36"/>
        </w:rPr>
      </w:pPr>
    </w:p>
    <w:p w:rsidR="004473D8" w:rsidRDefault="004473D8" w:rsidP="004D1EF7">
      <w:pPr>
        <w:pStyle w:val="a9"/>
        <w:spacing w:line="348" w:lineRule="atLeast"/>
        <w:rPr>
          <w:rStyle w:val="aa"/>
          <w:rFonts w:ascii="Monotype Corsiva" w:hAnsi="Monotype Corsiva"/>
          <w:b w:val="0"/>
          <w:color w:val="0070C0"/>
          <w:sz w:val="36"/>
          <w:szCs w:val="36"/>
        </w:rPr>
      </w:pPr>
    </w:p>
    <w:p w:rsidR="004473D8" w:rsidRDefault="004473D8" w:rsidP="004D1EF7">
      <w:pPr>
        <w:pStyle w:val="a9"/>
        <w:spacing w:line="348" w:lineRule="atLeast"/>
        <w:rPr>
          <w:rStyle w:val="aa"/>
          <w:rFonts w:ascii="Monotype Corsiva" w:hAnsi="Monotype Corsiva"/>
          <w:b w:val="0"/>
          <w:color w:val="0070C0"/>
          <w:sz w:val="36"/>
          <w:szCs w:val="36"/>
        </w:rPr>
      </w:pPr>
    </w:p>
    <w:p w:rsidR="004473D8" w:rsidRDefault="004473D8" w:rsidP="004D1EF7">
      <w:pPr>
        <w:pStyle w:val="a9"/>
        <w:spacing w:line="348" w:lineRule="atLeast"/>
        <w:rPr>
          <w:rStyle w:val="aa"/>
          <w:rFonts w:ascii="Monotype Corsiva" w:hAnsi="Monotype Corsiva"/>
          <w:b w:val="0"/>
          <w:color w:val="0070C0"/>
          <w:sz w:val="36"/>
          <w:szCs w:val="36"/>
        </w:rPr>
      </w:pPr>
    </w:p>
    <w:p w:rsidR="004473D8" w:rsidRDefault="004473D8" w:rsidP="004D1EF7">
      <w:pPr>
        <w:pStyle w:val="a9"/>
        <w:spacing w:line="348" w:lineRule="atLeast"/>
        <w:rPr>
          <w:rStyle w:val="aa"/>
          <w:rFonts w:ascii="Monotype Corsiva" w:hAnsi="Monotype Corsiva"/>
          <w:b w:val="0"/>
          <w:color w:val="0070C0"/>
          <w:sz w:val="36"/>
          <w:szCs w:val="36"/>
        </w:rPr>
      </w:pPr>
    </w:p>
    <w:p w:rsidR="004473D8" w:rsidRDefault="004473D8" w:rsidP="004D1EF7">
      <w:pPr>
        <w:pStyle w:val="a9"/>
        <w:spacing w:line="348" w:lineRule="atLeast"/>
        <w:rPr>
          <w:rStyle w:val="aa"/>
          <w:rFonts w:ascii="Monotype Corsiva" w:hAnsi="Monotype Corsiva"/>
          <w:b w:val="0"/>
          <w:color w:val="0070C0"/>
          <w:sz w:val="36"/>
          <w:szCs w:val="36"/>
        </w:rPr>
      </w:pPr>
    </w:p>
    <w:p w:rsidR="00074015" w:rsidRDefault="00074015" w:rsidP="004473D8">
      <w:pPr>
        <w:pStyle w:val="a9"/>
        <w:spacing w:line="348" w:lineRule="atLeast"/>
        <w:jc w:val="center"/>
        <w:rPr>
          <w:rStyle w:val="aa"/>
          <w:rFonts w:asciiTheme="majorHAnsi" w:hAnsiTheme="majorHAnsi"/>
          <w:b w:val="0"/>
          <w:color w:val="0070C0"/>
          <w:sz w:val="36"/>
          <w:szCs w:val="36"/>
        </w:rPr>
      </w:pPr>
    </w:p>
    <w:p w:rsidR="00074015" w:rsidRDefault="00074015" w:rsidP="004473D8">
      <w:pPr>
        <w:pStyle w:val="a9"/>
        <w:spacing w:line="348" w:lineRule="atLeast"/>
        <w:jc w:val="center"/>
        <w:rPr>
          <w:rStyle w:val="aa"/>
          <w:rFonts w:asciiTheme="majorHAnsi" w:hAnsiTheme="majorHAnsi"/>
          <w:b w:val="0"/>
          <w:color w:val="0070C0"/>
          <w:sz w:val="36"/>
          <w:szCs w:val="36"/>
        </w:rPr>
      </w:pPr>
    </w:p>
    <w:p w:rsidR="004473D8" w:rsidRPr="00074015" w:rsidRDefault="004473D8" w:rsidP="004473D8">
      <w:pPr>
        <w:pStyle w:val="a9"/>
        <w:spacing w:line="348" w:lineRule="atLeast"/>
        <w:jc w:val="center"/>
        <w:rPr>
          <w:rStyle w:val="aa"/>
          <w:rFonts w:asciiTheme="majorHAnsi" w:hAnsiTheme="majorHAnsi"/>
          <w:b w:val="0"/>
          <w:color w:val="0070C0"/>
          <w:sz w:val="48"/>
          <w:szCs w:val="48"/>
          <w:u w:val="single"/>
        </w:rPr>
      </w:pPr>
      <w:r w:rsidRPr="00074015">
        <w:rPr>
          <w:rStyle w:val="aa"/>
          <w:rFonts w:asciiTheme="majorHAnsi" w:hAnsiTheme="majorHAnsi"/>
          <w:b w:val="0"/>
          <w:color w:val="0070C0"/>
          <w:sz w:val="48"/>
          <w:szCs w:val="48"/>
          <w:u w:val="single"/>
        </w:rPr>
        <w:t>Наш адрес:</w:t>
      </w:r>
    </w:p>
    <w:p w:rsidR="004473D8" w:rsidRPr="00A10853" w:rsidRDefault="004473D8" w:rsidP="004473D8">
      <w:pPr>
        <w:pStyle w:val="a9"/>
        <w:spacing w:line="348" w:lineRule="atLeast"/>
        <w:jc w:val="center"/>
        <w:rPr>
          <w:rFonts w:ascii="Monotype Corsiva" w:hAnsi="Monotype Corsiva" w:cs="Arial"/>
          <w:color w:val="0070C0"/>
          <w:sz w:val="36"/>
          <w:szCs w:val="36"/>
        </w:rPr>
      </w:pPr>
    </w:p>
    <w:p w:rsidR="004473D8" w:rsidRPr="00074015" w:rsidRDefault="002D13FC" w:rsidP="002D13FC">
      <w:pPr>
        <w:pStyle w:val="a9"/>
        <w:spacing w:line="360" w:lineRule="auto"/>
        <w:jc w:val="center"/>
        <w:rPr>
          <w:sz w:val="40"/>
          <w:szCs w:val="40"/>
        </w:rPr>
      </w:pPr>
      <w:r w:rsidRPr="00074015">
        <w:rPr>
          <w:sz w:val="40"/>
          <w:szCs w:val="40"/>
        </w:rPr>
        <w:t>г</w:t>
      </w:r>
      <w:r w:rsidR="004473D8" w:rsidRPr="00074015">
        <w:rPr>
          <w:sz w:val="40"/>
          <w:szCs w:val="40"/>
        </w:rPr>
        <w:t>. Петровск-Забайкальский Микрорайон 1, д.27</w:t>
      </w:r>
    </w:p>
    <w:p w:rsidR="004473D8" w:rsidRPr="00074015" w:rsidRDefault="004473D8" w:rsidP="002D13FC">
      <w:pPr>
        <w:pStyle w:val="a9"/>
        <w:spacing w:line="360" w:lineRule="auto"/>
        <w:jc w:val="center"/>
        <w:rPr>
          <w:sz w:val="40"/>
          <w:szCs w:val="40"/>
        </w:rPr>
      </w:pPr>
      <w:r w:rsidRPr="00074015">
        <w:rPr>
          <w:sz w:val="40"/>
          <w:szCs w:val="40"/>
        </w:rPr>
        <w:t>тел.: 8 (30236) 3-13-95</w:t>
      </w:r>
    </w:p>
    <w:p w:rsidR="000E5C73" w:rsidRPr="00074015" w:rsidRDefault="000E5C73" w:rsidP="000E5C73">
      <w:pPr>
        <w:pStyle w:val="a9"/>
        <w:spacing w:line="348" w:lineRule="atLeast"/>
        <w:jc w:val="center"/>
        <w:rPr>
          <w:rStyle w:val="aa"/>
          <w:rFonts w:asciiTheme="majorHAnsi" w:hAnsiTheme="majorHAnsi"/>
          <w:b w:val="0"/>
          <w:color w:val="0070C0"/>
          <w:sz w:val="48"/>
          <w:szCs w:val="48"/>
          <w:u w:val="single"/>
        </w:rPr>
      </w:pPr>
      <w:r>
        <w:rPr>
          <w:rStyle w:val="aa"/>
          <w:rFonts w:asciiTheme="majorHAnsi" w:hAnsiTheme="majorHAnsi"/>
          <w:b w:val="0"/>
          <w:color w:val="0070C0"/>
          <w:sz w:val="48"/>
          <w:szCs w:val="48"/>
          <w:u w:val="single"/>
        </w:rPr>
        <w:t>Режим работы</w:t>
      </w:r>
      <w:r w:rsidRPr="00074015">
        <w:rPr>
          <w:rStyle w:val="aa"/>
          <w:rFonts w:asciiTheme="majorHAnsi" w:hAnsiTheme="majorHAnsi"/>
          <w:b w:val="0"/>
          <w:color w:val="0070C0"/>
          <w:sz w:val="48"/>
          <w:szCs w:val="48"/>
          <w:u w:val="single"/>
        </w:rPr>
        <w:t>:</w:t>
      </w:r>
    </w:p>
    <w:p w:rsidR="002D13FC" w:rsidRDefault="002D13FC" w:rsidP="000E5C73">
      <w:pPr>
        <w:pStyle w:val="a9"/>
        <w:spacing w:line="360" w:lineRule="auto"/>
        <w:jc w:val="center"/>
        <w:rPr>
          <w:sz w:val="36"/>
          <w:szCs w:val="36"/>
        </w:rPr>
      </w:pPr>
    </w:p>
    <w:p w:rsidR="000E5C73" w:rsidRDefault="000E5C73" w:rsidP="000E5C73">
      <w:pPr>
        <w:pStyle w:val="a9"/>
        <w:spacing w:line="360" w:lineRule="auto"/>
        <w:jc w:val="center"/>
        <w:rPr>
          <w:sz w:val="36"/>
          <w:szCs w:val="36"/>
        </w:rPr>
      </w:pPr>
      <w:proofErr w:type="gramStart"/>
      <w:r>
        <w:rPr>
          <w:sz w:val="36"/>
          <w:szCs w:val="36"/>
        </w:rPr>
        <w:t>ПН</w:t>
      </w:r>
      <w:proofErr w:type="gramEnd"/>
      <w:r>
        <w:rPr>
          <w:sz w:val="36"/>
          <w:szCs w:val="36"/>
        </w:rPr>
        <w:t xml:space="preserve"> – ПТ    08.00. – 17.15.</w:t>
      </w:r>
    </w:p>
    <w:p w:rsidR="000E5C73" w:rsidRDefault="000E5C73" w:rsidP="000E5C73">
      <w:pPr>
        <w:pStyle w:val="a9"/>
        <w:spacing w:line="360" w:lineRule="auto"/>
        <w:jc w:val="center"/>
        <w:rPr>
          <w:sz w:val="36"/>
          <w:szCs w:val="36"/>
        </w:rPr>
      </w:pPr>
      <w:proofErr w:type="gramStart"/>
      <w:r>
        <w:rPr>
          <w:sz w:val="36"/>
          <w:szCs w:val="36"/>
        </w:rPr>
        <w:t>СБ</w:t>
      </w:r>
      <w:proofErr w:type="gramEnd"/>
      <w:r>
        <w:rPr>
          <w:sz w:val="36"/>
          <w:szCs w:val="36"/>
        </w:rPr>
        <w:t xml:space="preserve"> – ВС            выходной</w:t>
      </w:r>
    </w:p>
    <w:p w:rsidR="002D13FC" w:rsidRDefault="002D13FC" w:rsidP="004473D8">
      <w:pPr>
        <w:pStyle w:val="a9"/>
        <w:spacing w:line="360" w:lineRule="auto"/>
        <w:rPr>
          <w:sz w:val="36"/>
          <w:szCs w:val="36"/>
        </w:rPr>
      </w:pPr>
    </w:p>
    <w:p w:rsidR="002D13FC" w:rsidRDefault="002D13FC" w:rsidP="004473D8">
      <w:pPr>
        <w:pStyle w:val="a9"/>
        <w:spacing w:line="360" w:lineRule="auto"/>
        <w:rPr>
          <w:sz w:val="36"/>
          <w:szCs w:val="36"/>
        </w:rPr>
      </w:pPr>
    </w:p>
    <w:p w:rsidR="002D13FC" w:rsidRDefault="002D13FC" w:rsidP="004473D8">
      <w:pPr>
        <w:pStyle w:val="a9"/>
        <w:spacing w:line="360" w:lineRule="auto"/>
        <w:rPr>
          <w:sz w:val="36"/>
          <w:szCs w:val="36"/>
        </w:rPr>
      </w:pPr>
    </w:p>
    <w:p w:rsidR="000E5C73" w:rsidRDefault="000E5C73" w:rsidP="004473D8">
      <w:pPr>
        <w:pStyle w:val="a9"/>
        <w:spacing w:line="360" w:lineRule="auto"/>
        <w:rPr>
          <w:sz w:val="36"/>
          <w:szCs w:val="36"/>
        </w:rPr>
      </w:pPr>
    </w:p>
    <w:p w:rsidR="009034D1" w:rsidRPr="000E5C73" w:rsidRDefault="009034D1" w:rsidP="001A31AF">
      <w:pPr>
        <w:spacing w:after="0" w:line="240" w:lineRule="auto"/>
        <w:jc w:val="center"/>
        <w:rPr>
          <w:rFonts w:asciiTheme="majorHAnsi" w:eastAsia="Batang" w:hAnsiTheme="majorHAnsi"/>
          <w:b/>
          <w:i/>
          <w:color w:val="00B050"/>
          <w:sz w:val="24"/>
          <w:szCs w:val="24"/>
        </w:rPr>
      </w:pPr>
      <w:r w:rsidRPr="000E5C73">
        <w:rPr>
          <w:rFonts w:asciiTheme="majorHAnsi" w:eastAsia="Batang" w:hAnsiTheme="majorHAnsi"/>
          <w:b/>
          <w:i/>
          <w:color w:val="00B050"/>
          <w:sz w:val="24"/>
          <w:szCs w:val="24"/>
        </w:rPr>
        <w:lastRenderedPageBreak/>
        <w:t>ГАУСО «Петровск-Забайкальский КЦСОН «Ветеран»</w:t>
      </w:r>
    </w:p>
    <w:p w:rsidR="0069405F" w:rsidRPr="00074015" w:rsidRDefault="0069405F" w:rsidP="001A31AF">
      <w:pPr>
        <w:spacing w:after="0" w:line="240" w:lineRule="auto"/>
        <w:jc w:val="center"/>
        <w:rPr>
          <w:rFonts w:asciiTheme="majorHAnsi" w:eastAsia="Batang" w:hAnsiTheme="majorHAnsi"/>
          <w:b/>
          <w:i/>
          <w:color w:val="0070C0"/>
          <w:sz w:val="56"/>
          <w:szCs w:val="56"/>
        </w:rPr>
      </w:pPr>
    </w:p>
    <w:p w:rsidR="0069405F" w:rsidRPr="00074015" w:rsidRDefault="0069405F" w:rsidP="001A31AF">
      <w:pPr>
        <w:spacing w:after="0" w:line="240" w:lineRule="auto"/>
        <w:jc w:val="center"/>
        <w:rPr>
          <w:rFonts w:asciiTheme="majorHAnsi" w:eastAsia="Batang" w:hAnsiTheme="majorHAnsi"/>
          <w:b/>
          <w:i/>
          <w:color w:val="0070C0"/>
          <w:sz w:val="44"/>
          <w:szCs w:val="44"/>
          <w:u w:val="single"/>
        </w:rPr>
      </w:pPr>
      <w:r w:rsidRPr="00074015">
        <w:rPr>
          <w:rFonts w:asciiTheme="majorHAnsi" w:eastAsia="Batang" w:hAnsiTheme="majorHAnsi"/>
          <w:b/>
          <w:i/>
          <w:color w:val="0070C0"/>
          <w:sz w:val="44"/>
          <w:szCs w:val="44"/>
          <w:u w:val="single"/>
        </w:rPr>
        <w:t>ПАРАФИНОЛЕЧЕНИЕ</w:t>
      </w:r>
    </w:p>
    <w:p w:rsidR="0069405F" w:rsidRPr="00074015" w:rsidRDefault="0069405F" w:rsidP="001A31AF">
      <w:pPr>
        <w:spacing w:after="0" w:line="240" w:lineRule="auto"/>
        <w:jc w:val="center"/>
        <w:rPr>
          <w:rFonts w:asciiTheme="majorHAnsi" w:eastAsia="Batang" w:hAnsiTheme="majorHAnsi"/>
          <w:b/>
          <w:i/>
          <w:color w:val="0070C0"/>
          <w:sz w:val="44"/>
          <w:szCs w:val="44"/>
        </w:rPr>
      </w:pPr>
    </w:p>
    <w:p w:rsidR="001A31AF" w:rsidRPr="000E5C73" w:rsidRDefault="0069405F" w:rsidP="001A31AF">
      <w:pPr>
        <w:spacing w:after="0" w:line="240" w:lineRule="auto"/>
        <w:jc w:val="center"/>
        <w:rPr>
          <w:rFonts w:asciiTheme="majorHAnsi" w:eastAsia="Batang" w:hAnsiTheme="majorHAnsi"/>
          <w:b/>
          <w:i/>
          <w:color w:val="0070C0"/>
          <w:sz w:val="44"/>
          <w:szCs w:val="44"/>
        </w:rPr>
      </w:pPr>
      <w:r w:rsidRPr="000E5C73">
        <w:rPr>
          <w:rFonts w:asciiTheme="majorHAnsi" w:eastAsia="Batang" w:hAnsiTheme="majorHAnsi"/>
          <w:b/>
          <w:i/>
          <w:color w:val="0070C0"/>
          <w:sz w:val="44"/>
          <w:szCs w:val="44"/>
        </w:rPr>
        <w:t xml:space="preserve"> – ЛЕЧЕНИЕ ТЕПЛОМ</w:t>
      </w:r>
    </w:p>
    <w:p w:rsidR="0069405F" w:rsidRPr="00074015" w:rsidRDefault="0069405F" w:rsidP="001A31AF">
      <w:pPr>
        <w:spacing w:after="0" w:line="240" w:lineRule="auto"/>
        <w:jc w:val="center"/>
        <w:rPr>
          <w:rFonts w:asciiTheme="majorHAnsi" w:eastAsia="Batang" w:hAnsiTheme="majorHAnsi"/>
          <w:b/>
          <w:i/>
          <w:color w:val="0070C0"/>
          <w:sz w:val="44"/>
          <w:szCs w:val="44"/>
        </w:rPr>
      </w:pPr>
    </w:p>
    <w:p w:rsidR="0069405F" w:rsidRDefault="0069405F" w:rsidP="0069405F">
      <w:pPr>
        <w:spacing w:after="0" w:line="240" w:lineRule="auto"/>
        <w:rPr>
          <w:rFonts w:asciiTheme="majorHAnsi" w:eastAsia="Batang" w:hAnsiTheme="majorHAnsi"/>
          <w:b/>
          <w:i/>
          <w:color w:val="7030A0"/>
          <w:sz w:val="44"/>
          <w:szCs w:val="44"/>
        </w:rPr>
      </w:pPr>
    </w:p>
    <w:p w:rsidR="00074015" w:rsidRPr="0069405F" w:rsidRDefault="00074015" w:rsidP="0069405F">
      <w:pPr>
        <w:spacing w:after="0" w:line="240" w:lineRule="auto"/>
        <w:rPr>
          <w:rFonts w:asciiTheme="majorHAnsi" w:eastAsia="Batang" w:hAnsiTheme="majorHAnsi"/>
          <w:b/>
          <w:i/>
          <w:color w:val="7030A0"/>
          <w:sz w:val="44"/>
          <w:szCs w:val="44"/>
        </w:rPr>
      </w:pPr>
    </w:p>
    <w:p w:rsidR="006E5501" w:rsidRDefault="0069405F" w:rsidP="006E550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936634" cy="2206662"/>
            <wp:effectExtent l="19050" t="0" r="0" b="0"/>
            <wp:docPr id="1" name="Рисунок 1" descr="http://www.prague.st/translations/photos/original/image27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rague.st/translations/photos/original/image275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470" cy="2206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05F" w:rsidRDefault="0069405F" w:rsidP="006E5501">
      <w:pPr>
        <w:jc w:val="center"/>
        <w:rPr>
          <w:rFonts w:asciiTheme="majorHAnsi" w:hAnsiTheme="majorHAnsi"/>
          <w:b/>
          <w:i/>
          <w:color w:val="7030A0"/>
          <w:sz w:val="24"/>
          <w:szCs w:val="24"/>
        </w:rPr>
      </w:pPr>
    </w:p>
    <w:p w:rsidR="0069405F" w:rsidRDefault="0069405F" w:rsidP="006E5501">
      <w:pPr>
        <w:jc w:val="center"/>
        <w:rPr>
          <w:rFonts w:asciiTheme="majorHAnsi" w:hAnsiTheme="majorHAnsi"/>
          <w:b/>
          <w:i/>
          <w:color w:val="7030A0"/>
          <w:sz w:val="24"/>
          <w:szCs w:val="24"/>
        </w:rPr>
      </w:pPr>
    </w:p>
    <w:p w:rsidR="0069405F" w:rsidRDefault="0069405F" w:rsidP="006E5501">
      <w:pPr>
        <w:jc w:val="center"/>
        <w:rPr>
          <w:rFonts w:asciiTheme="majorHAnsi" w:hAnsiTheme="majorHAnsi"/>
          <w:b/>
          <w:i/>
          <w:color w:val="7030A0"/>
          <w:sz w:val="24"/>
          <w:szCs w:val="24"/>
        </w:rPr>
      </w:pPr>
    </w:p>
    <w:p w:rsidR="0069405F" w:rsidRDefault="0069405F" w:rsidP="006E5501">
      <w:pPr>
        <w:jc w:val="center"/>
        <w:rPr>
          <w:rFonts w:asciiTheme="majorHAnsi" w:hAnsiTheme="majorHAnsi"/>
          <w:b/>
          <w:i/>
          <w:color w:val="7030A0"/>
          <w:sz w:val="24"/>
          <w:szCs w:val="24"/>
        </w:rPr>
      </w:pPr>
    </w:p>
    <w:p w:rsidR="00193D4B" w:rsidRPr="000E5C73" w:rsidRDefault="00D155C2" w:rsidP="006E5501">
      <w:pPr>
        <w:jc w:val="center"/>
        <w:rPr>
          <w:rFonts w:asciiTheme="majorHAnsi" w:hAnsiTheme="majorHAnsi"/>
          <w:b/>
          <w:i/>
          <w:color w:val="00B050"/>
          <w:sz w:val="24"/>
          <w:szCs w:val="24"/>
        </w:rPr>
      </w:pPr>
      <w:r w:rsidRPr="000E5C73">
        <w:rPr>
          <w:rFonts w:asciiTheme="majorHAnsi" w:hAnsiTheme="majorHAnsi"/>
          <w:b/>
          <w:i/>
          <w:color w:val="00B050"/>
          <w:sz w:val="24"/>
          <w:szCs w:val="24"/>
        </w:rPr>
        <w:t>г</w:t>
      </w:r>
      <w:proofErr w:type="gramStart"/>
      <w:r w:rsidRPr="000E5C73">
        <w:rPr>
          <w:rFonts w:asciiTheme="majorHAnsi" w:hAnsiTheme="majorHAnsi"/>
          <w:b/>
          <w:i/>
          <w:color w:val="00B050"/>
          <w:sz w:val="24"/>
          <w:szCs w:val="24"/>
        </w:rPr>
        <w:t>.П</w:t>
      </w:r>
      <w:proofErr w:type="gramEnd"/>
      <w:r w:rsidRPr="000E5C73">
        <w:rPr>
          <w:rFonts w:asciiTheme="majorHAnsi" w:hAnsiTheme="majorHAnsi"/>
          <w:b/>
          <w:i/>
          <w:color w:val="00B050"/>
          <w:sz w:val="24"/>
          <w:szCs w:val="24"/>
        </w:rPr>
        <w:t>етровск-Забайкальский</w:t>
      </w:r>
    </w:p>
    <w:p w:rsidR="00E16689" w:rsidRPr="00074015" w:rsidRDefault="00D155C2" w:rsidP="00306A2F">
      <w:pPr>
        <w:pStyle w:val="a9"/>
        <w:spacing w:line="276" w:lineRule="auto"/>
        <w:jc w:val="center"/>
        <w:rPr>
          <w:rStyle w:val="aa"/>
          <w:rFonts w:asciiTheme="majorHAnsi" w:hAnsiTheme="majorHAnsi"/>
          <w:i/>
          <w:color w:val="0070C0"/>
          <w:sz w:val="36"/>
          <w:szCs w:val="36"/>
        </w:rPr>
      </w:pPr>
      <w:r w:rsidRPr="00074015">
        <w:rPr>
          <w:rStyle w:val="aa"/>
          <w:rFonts w:asciiTheme="majorHAnsi" w:hAnsiTheme="majorHAnsi"/>
          <w:i/>
          <w:color w:val="0070C0"/>
          <w:sz w:val="36"/>
          <w:szCs w:val="36"/>
        </w:rPr>
        <w:lastRenderedPageBreak/>
        <w:t>П</w:t>
      </w:r>
      <w:r w:rsidR="0069405F" w:rsidRPr="00074015">
        <w:rPr>
          <w:rStyle w:val="aa"/>
          <w:rFonts w:asciiTheme="majorHAnsi" w:hAnsiTheme="majorHAnsi"/>
          <w:i/>
          <w:color w:val="0070C0"/>
          <w:sz w:val="36"/>
          <w:szCs w:val="36"/>
        </w:rPr>
        <w:t>АРАФИНОЛЕЧЕНИЕ</w:t>
      </w:r>
      <w:r w:rsidR="00E16689" w:rsidRPr="00074015">
        <w:rPr>
          <w:rStyle w:val="aa"/>
          <w:rFonts w:asciiTheme="majorHAnsi" w:hAnsiTheme="majorHAnsi"/>
          <w:i/>
          <w:color w:val="0070C0"/>
          <w:sz w:val="36"/>
          <w:szCs w:val="36"/>
        </w:rPr>
        <w:t xml:space="preserve"> –</w:t>
      </w:r>
    </w:p>
    <w:p w:rsidR="006E5501" w:rsidRPr="00E16689" w:rsidRDefault="00E16689" w:rsidP="00E16689">
      <w:pPr>
        <w:pStyle w:val="a9"/>
        <w:spacing w:line="276" w:lineRule="auto"/>
        <w:jc w:val="center"/>
        <w:rPr>
          <w:rFonts w:ascii="Arial" w:hAnsi="Arial" w:cs="Arial"/>
          <w:sz w:val="36"/>
          <w:szCs w:val="36"/>
        </w:rPr>
      </w:pPr>
      <w:r w:rsidRPr="00E16689">
        <w:rPr>
          <w:rStyle w:val="definition"/>
          <w:sz w:val="36"/>
          <w:szCs w:val="36"/>
        </w:rPr>
        <w:t>Метод теплового воздействия специально приготовленным парафином при помощи парафиновых</w:t>
      </w:r>
      <w:r w:rsidR="00E72223">
        <w:rPr>
          <w:rStyle w:val="definition"/>
          <w:sz w:val="36"/>
          <w:szCs w:val="36"/>
        </w:rPr>
        <w:t xml:space="preserve"> аппликаций</w:t>
      </w:r>
      <w:r w:rsidR="00D155C2" w:rsidRPr="00E16689">
        <w:rPr>
          <w:sz w:val="36"/>
          <w:szCs w:val="36"/>
        </w:rPr>
        <w:t>.</w:t>
      </w:r>
    </w:p>
    <w:p w:rsidR="00E16689" w:rsidRDefault="00E16689" w:rsidP="00D155C2">
      <w:pPr>
        <w:pStyle w:val="a9"/>
        <w:spacing w:line="348" w:lineRule="atLeast"/>
        <w:jc w:val="center"/>
        <w:rPr>
          <w:rStyle w:val="aa"/>
          <w:rFonts w:asciiTheme="majorHAnsi" w:hAnsiTheme="majorHAnsi"/>
          <w:i/>
          <w:color w:val="7030A0"/>
          <w:sz w:val="36"/>
          <w:szCs w:val="36"/>
        </w:rPr>
      </w:pPr>
    </w:p>
    <w:p w:rsidR="00E16689" w:rsidRPr="00074015" w:rsidRDefault="00E16689" w:rsidP="00E16689">
      <w:pPr>
        <w:pStyle w:val="a9"/>
        <w:spacing w:line="348" w:lineRule="atLeast"/>
        <w:jc w:val="center"/>
        <w:rPr>
          <w:rStyle w:val="aa"/>
          <w:rFonts w:asciiTheme="majorHAnsi" w:hAnsiTheme="majorHAnsi"/>
          <w:i/>
          <w:color w:val="0070C0"/>
          <w:sz w:val="36"/>
          <w:szCs w:val="36"/>
        </w:rPr>
      </w:pPr>
      <w:r w:rsidRPr="00074015">
        <w:rPr>
          <w:rStyle w:val="aa"/>
          <w:rFonts w:asciiTheme="majorHAnsi" w:hAnsiTheme="majorHAnsi"/>
          <w:i/>
          <w:color w:val="0070C0"/>
          <w:sz w:val="36"/>
          <w:szCs w:val="36"/>
        </w:rPr>
        <w:t xml:space="preserve">ПРИМЕНЕНИЕ ПАРАФИНА </w:t>
      </w:r>
    </w:p>
    <w:p w:rsidR="00E16689" w:rsidRDefault="00E16689" w:rsidP="00E16689">
      <w:pPr>
        <w:pStyle w:val="a9"/>
        <w:spacing w:line="34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Лечение </w:t>
      </w:r>
      <w:r w:rsidR="00420807">
        <w:rPr>
          <w:sz w:val="28"/>
          <w:szCs w:val="28"/>
        </w:rPr>
        <w:t xml:space="preserve">с помощью </w:t>
      </w:r>
      <w:r>
        <w:rPr>
          <w:sz w:val="28"/>
          <w:szCs w:val="28"/>
        </w:rPr>
        <w:t xml:space="preserve"> тепла парафина  значительно улучшает </w:t>
      </w:r>
      <w:proofErr w:type="spellStart"/>
      <w:r>
        <w:rPr>
          <w:sz w:val="28"/>
          <w:szCs w:val="28"/>
        </w:rPr>
        <w:t>лимфоток</w:t>
      </w:r>
      <w:proofErr w:type="spellEnd"/>
      <w:r>
        <w:rPr>
          <w:sz w:val="28"/>
          <w:szCs w:val="28"/>
        </w:rPr>
        <w:t xml:space="preserve"> и кровообращение в тканях. </w:t>
      </w:r>
    </w:p>
    <w:p w:rsidR="00E16689" w:rsidRDefault="00E16689" w:rsidP="00E16689">
      <w:pPr>
        <w:pStyle w:val="a9"/>
        <w:spacing w:line="34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Парафиновая терапия показана </w:t>
      </w: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>:</w:t>
      </w:r>
    </w:p>
    <w:p w:rsidR="006E5501" w:rsidRDefault="00E16689" w:rsidP="00E16689">
      <w:pPr>
        <w:pStyle w:val="a9"/>
        <w:spacing w:line="34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F6D10">
        <w:rPr>
          <w:sz w:val="28"/>
          <w:szCs w:val="28"/>
        </w:rPr>
        <w:t xml:space="preserve">воспалительных </w:t>
      </w:r>
      <w:proofErr w:type="gramStart"/>
      <w:r w:rsidR="00CF6D10">
        <w:rPr>
          <w:sz w:val="28"/>
          <w:szCs w:val="28"/>
        </w:rPr>
        <w:t>процессах</w:t>
      </w:r>
      <w:proofErr w:type="gramEnd"/>
      <w:r w:rsidR="00CF6D10">
        <w:rPr>
          <w:sz w:val="28"/>
          <w:szCs w:val="28"/>
        </w:rPr>
        <w:t xml:space="preserve"> в период разрешения (без нагноения);</w:t>
      </w:r>
    </w:p>
    <w:p w:rsidR="00CF6D10" w:rsidRDefault="00CF6D10" w:rsidP="00E16689">
      <w:pPr>
        <w:pStyle w:val="a9"/>
        <w:spacing w:line="34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заболеваниях опорно-двигательного аппарата (</w:t>
      </w:r>
      <w:proofErr w:type="gramStart"/>
      <w:r>
        <w:rPr>
          <w:sz w:val="28"/>
          <w:szCs w:val="28"/>
        </w:rPr>
        <w:t>дегенеративно-дистрофические</w:t>
      </w:r>
      <w:proofErr w:type="gramEnd"/>
      <w:r>
        <w:rPr>
          <w:sz w:val="28"/>
          <w:szCs w:val="28"/>
        </w:rPr>
        <w:t xml:space="preserve"> и воспалительные, спастическая контрактура мышц);</w:t>
      </w:r>
    </w:p>
    <w:p w:rsidR="00CF6D10" w:rsidRDefault="00CF6D10" w:rsidP="00E16689">
      <w:pPr>
        <w:pStyle w:val="a9"/>
        <w:spacing w:line="34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травмах</w:t>
      </w:r>
      <w:proofErr w:type="gramEnd"/>
      <w:r>
        <w:rPr>
          <w:sz w:val="28"/>
          <w:szCs w:val="28"/>
        </w:rPr>
        <w:t xml:space="preserve"> и заболеваниях периферической  нервной системы;</w:t>
      </w:r>
    </w:p>
    <w:p w:rsidR="00CF6D10" w:rsidRDefault="00CF6D10" w:rsidP="00E16689">
      <w:pPr>
        <w:pStyle w:val="a9"/>
        <w:spacing w:line="34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="00420807">
        <w:rPr>
          <w:sz w:val="28"/>
          <w:szCs w:val="28"/>
        </w:rPr>
        <w:t>заболеваниях</w:t>
      </w:r>
      <w:proofErr w:type="gramEnd"/>
      <w:r w:rsidR="00420807">
        <w:rPr>
          <w:sz w:val="28"/>
          <w:szCs w:val="28"/>
        </w:rPr>
        <w:t xml:space="preserve"> желудочно-кишечного тракта;</w:t>
      </w:r>
    </w:p>
    <w:p w:rsidR="00420807" w:rsidRDefault="00420807" w:rsidP="00E16689">
      <w:pPr>
        <w:pStyle w:val="a9"/>
        <w:spacing w:line="34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заболеваниях</w:t>
      </w:r>
      <w:proofErr w:type="gramEnd"/>
      <w:r>
        <w:rPr>
          <w:sz w:val="28"/>
          <w:szCs w:val="28"/>
        </w:rPr>
        <w:t xml:space="preserve"> органов дыхания;</w:t>
      </w:r>
    </w:p>
    <w:p w:rsidR="00420807" w:rsidRDefault="00420807" w:rsidP="00E16689">
      <w:pPr>
        <w:pStyle w:val="a9"/>
        <w:spacing w:line="34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заболеваниях</w:t>
      </w:r>
      <w:proofErr w:type="gramEnd"/>
      <w:r>
        <w:rPr>
          <w:sz w:val="28"/>
          <w:szCs w:val="28"/>
        </w:rPr>
        <w:t xml:space="preserve"> мочевого пузыря:</w:t>
      </w:r>
    </w:p>
    <w:p w:rsidR="00420807" w:rsidRDefault="00420807" w:rsidP="00E16689">
      <w:pPr>
        <w:pStyle w:val="a9"/>
        <w:spacing w:line="34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гинекологических </w:t>
      </w:r>
      <w:proofErr w:type="gramStart"/>
      <w:r>
        <w:rPr>
          <w:sz w:val="28"/>
          <w:szCs w:val="28"/>
        </w:rPr>
        <w:t>заболеваниях</w:t>
      </w:r>
      <w:proofErr w:type="gramEnd"/>
      <w:r>
        <w:rPr>
          <w:sz w:val="28"/>
          <w:szCs w:val="28"/>
        </w:rPr>
        <w:t>;</w:t>
      </w:r>
    </w:p>
    <w:p w:rsidR="00420807" w:rsidRPr="00306A2F" w:rsidRDefault="00420807" w:rsidP="00E16689">
      <w:pPr>
        <w:pStyle w:val="a9"/>
        <w:spacing w:line="34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в косметологии.</w:t>
      </w:r>
    </w:p>
    <w:p w:rsidR="00012B29" w:rsidRPr="00074015" w:rsidRDefault="00306A2F" w:rsidP="00306A2F">
      <w:pPr>
        <w:pStyle w:val="a9"/>
        <w:spacing w:line="348" w:lineRule="atLeast"/>
        <w:jc w:val="center"/>
        <w:rPr>
          <w:rFonts w:asciiTheme="majorHAnsi" w:hAnsiTheme="majorHAnsi" w:cs="Arial"/>
          <w:b/>
          <w:i/>
          <w:color w:val="0070C0"/>
          <w:sz w:val="36"/>
          <w:szCs w:val="36"/>
        </w:rPr>
      </w:pPr>
      <w:r w:rsidRPr="00074015">
        <w:rPr>
          <w:rFonts w:asciiTheme="majorHAnsi" w:hAnsiTheme="majorHAnsi" w:cs="Arial"/>
          <w:b/>
          <w:i/>
          <w:color w:val="0070C0"/>
          <w:sz w:val="36"/>
          <w:szCs w:val="36"/>
        </w:rPr>
        <w:lastRenderedPageBreak/>
        <w:t>П</w:t>
      </w:r>
      <w:r w:rsidR="00012B29" w:rsidRPr="00074015">
        <w:rPr>
          <w:rFonts w:asciiTheme="majorHAnsi" w:hAnsiTheme="majorHAnsi" w:cs="Arial"/>
          <w:b/>
          <w:i/>
          <w:color w:val="0070C0"/>
          <w:sz w:val="36"/>
          <w:szCs w:val="36"/>
        </w:rPr>
        <w:t>РОТИВОПОКАЗАНИЯ:</w:t>
      </w:r>
    </w:p>
    <w:p w:rsidR="00E72223" w:rsidRDefault="00E72223" w:rsidP="00306A2F">
      <w:pPr>
        <w:pStyle w:val="a9"/>
        <w:spacing w:line="348" w:lineRule="atLeast"/>
        <w:jc w:val="center"/>
        <w:rPr>
          <w:rFonts w:asciiTheme="majorHAnsi" w:hAnsiTheme="majorHAnsi" w:cs="Arial"/>
          <w:b/>
          <w:i/>
          <w:color w:val="7030A0"/>
          <w:sz w:val="36"/>
          <w:szCs w:val="36"/>
        </w:rPr>
      </w:pPr>
    </w:p>
    <w:p w:rsidR="00306A2F" w:rsidRPr="001C5E73" w:rsidRDefault="00306A2F" w:rsidP="001C5E73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  <w:r w:rsidRPr="001C5E73">
        <w:rPr>
          <w:rFonts w:ascii="Times New Roman" w:eastAsia="Calibri" w:hAnsi="Times New Roman" w:cs="Times New Roman"/>
          <w:sz w:val="32"/>
          <w:szCs w:val="32"/>
        </w:rPr>
        <w:t xml:space="preserve">- </w:t>
      </w:r>
      <w:r w:rsidR="00012B29" w:rsidRPr="001C5E73">
        <w:rPr>
          <w:rFonts w:ascii="Times New Roman" w:eastAsia="Calibri" w:hAnsi="Times New Roman" w:cs="Times New Roman"/>
          <w:sz w:val="32"/>
          <w:szCs w:val="32"/>
        </w:rPr>
        <w:t xml:space="preserve">декомпенсация </w:t>
      </w:r>
      <w:proofErr w:type="gramStart"/>
      <w:r w:rsidR="00012B29" w:rsidRPr="001C5E73">
        <w:rPr>
          <w:rFonts w:ascii="Times New Roman" w:eastAsia="Calibri" w:hAnsi="Times New Roman" w:cs="Times New Roman"/>
          <w:sz w:val="32"/>
          <w:szCs w:val="32"/>
        </w:rPr>
        <w:t>сердечно</w:t>
      </w:r>
      <w:r w:rsidR="00E82295" w:rsidRPr="001C5E73">
        <w:rPr>
          <w:rFonts w:ascii="Times New Roman" w:eastAsia="Calibri" w:hAnsi="Times New Roman" w:cs="Times New Roman"/>
          <w:sz w:val="32"/>
          <w:szCs w:val="32"/>
        </w:rPr>
        <w:t>-</w:t>
      </w:r>
      <w:r w:rsidR="00012B29" w:rsidRPr="001C5E73">
        <w:rPr>
          <w:rFonts w:ascii="Times New Roman" w:eastAsia="Calibri" w:hAnsi="Times New Roman" w:cs="Times New Roman"/>
          <w:sz w:val="32"/>
          <w:szCs w:val="32"/>
        </w:rPr>
        <w:t>сосудистой</w:t>
      </w:r>
      <w:proofErr w:type="gramEnd"/>
      <w:r w:rsidR="00012B29" w:rsidRPr="001C5E73">
        <w:rPr>
          <w:rFonts w:ascii="Times New Roman" w:eastAsia="Calibri" w:hAnsi="Times New Roman" w:cs="Times New Roman"/>
          <w:sz w:val="32"/>
          <w:szCs w:val="32"/>
        </w:rPr>
        <w:t xml:space="preserve"> системы</w:t>
      </w:r>
      <w:r w:rsidRPr="001C5E73">
        <w:rPr>
          <w:rFonts w:ascii="Times New Roman" w:eastAsia="Calibri" w:hAnsi="Times New Roman" w:cs="Times New Roman"/>
          <w:sz w:val="32"/>
          <w:szCs w:val="32"/>
        </w:rPr>
        <w:t>;</w:t>
      </w:r>
    </w:p>
    <w:p w:rsidR="00306A2F" w:rsidRPr="001C5E73" w:rsidRDefault="00EB502E" w:rsidP="00E82295">
      <w:pPr>
        <w:spacing w:after="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1C5E73">
        <w:rPr>
          <w:rFonts w:ascii="Times New Roman" w:eastAsia="Calibri" w:hAnsi="Times New Roman" w:cs="Times New Roman"/>
          <w:sz w:val="32"/>
          <w:szCs w:val="32"/>
        </w:rPr>
        <w:t xml:space="preserve">- </w:t>
      </w:r>
      <w:r w:rsidR="00E72223" w:rsidRPr="001C5E73">
        <w:rPr>
          <w:rFonts w:ascii="Times New Roman" w:eastAsia="Calibri" w:hAnsi="Times New Roman" w:cs="Times New Roman"/>
          <w:sz w:val="32"/>
          <w:szCs w:val="32"/>
        </w:rPr>
        <w:t>туберкулез;</w:t>
      </w:r>
    </w:p>
    <w:p w:rsidR="00E72223" w:rsidRPr="001C5E73" w:rsidRDefault="00E72223" w:rsidP="001C5E73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  <w:r w:rsidRPr="001C5E73">
        <w:rPr>
          <w:rFonts w:ascii="Times New Roman" w:eastAsia="Calibri" w:hAnsi="Times New Roman" w:cs="Times New Roman"/>
          <w:sz w:val="32"/>
          <w:szCs w:val="32"/>
        </w:rPr>
        <w:t>- злокачественные новообразования;</w:t>
      </w:r>
    </w:p>
    <w:p w:rsidR="00E72223" w:rsidRPr="001C5E73" w:rsidRDefault="00E72223" w:rsidP="00E82295">
      <w:pPr>
        <w:spacing w:after="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1C5E73">
        <w:rPr>
          <w:rFonts w:ascii="Times New Roman" w:eastAsia="Calibri" w:hAnsi="Times New Roman" w:cs="Times New Roman"/>
          <w:sz w:val="32"/>
          <w:szCs w:val="32"/>
        </w:rPr>
        <w:t>- склонность к кровотечению;</w:t>
      </w:r>
    </w:p>
    <w:p w:rsidR="00E72223" w:rsidRPr="001C5E73" w:rsidRDefault="00E72223" w:rsidP="00E82295">
      <w:pPr>
        <w:spacing w:after="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1C5E73">
        <w:rPr>
          <w:rFonts w:ascii="Times New Roman" w:eastAsia="Calibri" w:hAnsi="Times New Roman" w:cs="Times New Roman"/>
          <w:sz w:val="32"/>
          <w:szCs w:val="32"/>
        </w:rPr>
        <w:t>- тиреотоксикоз;</w:t>
      </w:r>
    </w:p>
    <w:p w:rsidR="00E72223" w:rsidRPr="001C5E73" w:rsidRDefault="00E72223" w:rsidP="00E82295">
      <w:pPr>
        <w:spacing w:after="0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1C5E73">
        <w:rPr>
          <w:rFonts w:ascii="Times New Roman" w:eastAsia="Calibri" w:hAnsi="Times New Roman" w:cs="Times New Roman"/>
          <w:sz w:val="32"/>
          <w:szCs w:val="32"/>
        </w:rPr>
        <w:t>- Базедова болезнь;</w:t>
      </w:r>
    </w:p>
    <w:p w:rsidR="00E72223" w:rsidRPr="001C5E73" w:rsidRDefault="00E72223" w:rsidP="001C5E73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  <w:r w:rsidRPr="001C5E73">
        <w:rPr>
          <w:rFonts w:ascii="Times New Roman" w:eastAsia="Calibri" w:hAnsi="Times New Roman" w:cs="Times New Roman"/>
          <w:sz w:val="32"/>
          <w:szCs w:val="32"/>
        </w:rPr>
        <w:t>- острые, гнойные воспалительные процессы.</w:t>
      </w:r>
    </w:p>
    <w:p w:rsidR="00E72223" w:rsidRDefault="00E72223" w:rsidP="004473D8">
      <w:pPr>
        <w:spacing w:after="0" w:line="240" w:lineRule="auto"/>
        <w:jc w:val="center"/>
        <w:rPr>
          <w:rFonts w:asciiTheme="majorHAnsi" w:eastAsia="Calibri" w:hAnsiTheme="majorHAnsi" w:cs="Times New Roman"/>
          <w:b/>
          <w:i/>
          <w:color w:val="7030A0"/>
          <w:sz w:val="36"/>
          <w:szCs w:val="36"/>
        </w:rPr>
      </w:pPr>
    </w:p>
    <w:p w:rsidR="001C5E73" w:rsidRDefault="00074015" w:rsidP="004473D8">
      <w:pPr>
        <w:spacing w:after="0" w:line="240" w:lineRule="auto"/>
        <w:jc w:val="center"/>
        <w:rPr>
          <w:rFonts w:asciiTheme="majorHAnsi" w:eastAsia="Calibri" w:hAnsiTheme="majorHAnsi" w:cs="Times New Roman"/>
          <w:b/>
          <w:i/>
          <w:color w:val="7030A0"/>
          <w:sz w:val="40"/>
          <w:szCs w:val="40"/>
        </w:rPr>
      </w:pPr>
      <w:r w:rsidRPr="00074015">
        <w:rPr>
          <w:rFonts w:asciiTheme="majorHAnsi" w:eastAsia="Calibri" w:hAnsiTheme="majorHAnsi" w:cs="Times New Roman"/>
          <w:b/>
          <w:i/>
          <w:noProof/>
          <w:color w:val="7030A0"/>
          <w:sz w:val="40"/>
          <w:szCs w:val="40"/>
          <w:lang w:eastAsia="ru-RU"/>
        </w:rPr>
        <w:drawing>
          <wp:inline distT="0" distB="0" distL="0" distR="0">
            <wp:extent cx="2640330" cy="2933700"/>
            <wp:effectExtent l="19050" t="0" r="7620" b="0"/>
            <wp:docPr id="4" name="Рисунок 1" descr="https://im1-tub-ru.yandex.net/i?id=69af0c038f5af1c6e3ffbef35f91bd0e&amp;n=33&amp;h=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1-tub-ru.yandex.net/i?id=69af0c038f5af1c6e3ffbef35f91bd0e&amp;n=33&amp;h=17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33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02E" w:rsidRDefault="00D3702E" w:rsidP="004473D8">
      <w:pPr>
        <w:spacing w:after="0" w:line="240" w:lineRule="auto"/>
        <w:jc w:val="center"/>
        <w:rPr>
          <w:rFonts w:asciiTheme="majorHAnsi" w:eastAsia="Calibri" w:hAnsiTheme="majorHAnsi" w:cs="Times New Roman"/>
          <w:b/>
          <w:i/>
          <w:color w:val="00B050"/>
          <w:sz w:val="40"/>
          <w:szCs w:val="40"/>
        </w:rPr>
      </w:pPr>
    </w:p>
    <w:p w:rsidR="001C5E73" w:rsidRPr="000E5C73" w:rsidRDefault="001C5E73" w:rsidP="004473D8">
      <w:pPr>
        <w:spacing w:after="0" w:line="240" w:lineRule="auto"/>
        <w:jc w:val="center"/>
        <w:rPr>
          <w:rFonts w:asciiTheme="majorHAnsi" w:eastAsia="Calibri" w:hAnsiTheme="majorHAnsi" w:cs="Times New Roman"/>
          <w:b/>
          <w:i/>
          <w:color w:val="00B050"/>
          <w:sz w:val="40"/>
          <w:szCs w:val="40"/>
        </w:rPr>
      </w:pPr>
      <w:r w:rsidRPr="000E5C73">
        <w:rPr>
          <w:rFonts w:asciiTheme="majorHAnsi" w:eastAsia="Calibri" w:hAnsiTheme="majorHAnsi" w:cs="Times New Roman"/>
          <w:b/>
          <w:i/>
          <w:color w:val="00B050"/>
          <w:sz w:val="40"/>
          <w:szCs w:val="40"/>
        </w:rPr>
        <w:t xml:space="preserve">Пройти курс </w:t>
      </w:r>
      <w:proofErr w:type="spellStart"/>
      <w:r w:rsidRPr="000E5C73">
        <w:rPr>
          <w:rFonts w:asciiTheme="majorHAnsi" w:eastAsia="Calibri" w:hAnsiTheme="majorHAnsi" w:cs="Times New Roman"/>
          <w:b/>
          <w:i/>
          <w:color w:val="00B050"/>
          <w:sz w:val="40"/>
          <w:szCs w:val="40"/>
        </w:rPr>
        <w:t>парафинолечения</w:t>
      </w:r>
      <w:proofErr w:type="spellEnd"/>
      <w:r w:rsidRPr="000E5C73">
        <w:rPr>
          <w:rFonts w:asciiTheme="majorHAnsi" w:eastAsia="Calibri" w:hAnsiTheme="majorHAnsi" w:cs="Times New Roman"/>
          <w:b/>
          <w:i/>
          <w:color w:val="00B050"/>
          <w:sz w:val="40"/>
          <w:szCs w:val="40"/>
        </w:rPr>
        <w:t xml:space="preserve"> </w:t>
      </w:r>
    </w:p>
    <w:p w:rsidR="001C5E73" w:rsidRPr="000E5C73" w:rsidRDefault="001C5E73" w:rsidP="004473D8">
      <w:pPr>
        <w:spacing w:after="0" w:line="240" w:lineRule="auto"/>
        <w:jc w:val="center"/>
        <w:rPr>
          <w:rFonts w:asciiTheme="majorHAnsi" w:eastAsia="Calibri" w:hAnsiTheme="majorHAnsi" w:cs="Times New Roman"/>
          <w:b/>
          <w:i/>
          <w:color w:val="00B050"/>
          <w:sz w:val="40"/>
          <w:szCs w:val="40"/>
        </w:rPr>
      </w:pPr>
      <w:r w:rsidRPr="000E5C73">
        <w:rPr>
          <w:rFonts w:asciiTheme="majorHAnsi" w:eastAsia="Calibri" w:hAnsiTheme="majorHAnsi" w:cs="Times New Roman"/>
          <w:b/>
          <w:i/>
          <w:color w:val="00B050"/>
          <w:sz w:val="40"/>
          <w:szCs w:val="40"/>
        </w:rPr>
        <w:t xml:space="preserve">Вы можете </w:t>
      </w:r>
    </w:p>
    <w:p w:rsidR="00D3702E" w:rsidRDefault="00D3702E" w:rsidP="004473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1C5E73" w:rsidRDefault="001C5E73" w:rsidP="004473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1C5E73">
        <w:rPr>
          <w:rFonts w:ascii="Times New Roman" w:eastAsia="Calibri" w:hAnsi="Times New Roman" w:cs="Times New Roman"/>
          <w:b/>
          <w:sz w:val="36"/>
          <w:szCs w:val="36"/>
        </w:rPr>
        <w:t xml:space="preserve">в ГАУСО </w:t>
      </w:r>
    </w:p>
    <w:p w:rsidR="001C5E73" w:rsidRDefault="001C5E73" w:rsidP="004473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1C5E73">
        <w:rPr>
          <w:rFonts w:ascii="Times New Roman" w:eastAsia="Calibri" w:hAnsi="Times New Roman" w:cs="Times New Roman"/>
          <w:b/>
          <w:sz w:val="36"/>
          <w:szCs w:val="36"/>
        </w:rPr>
        <w:t xml:space="preserve">«Петровск-Забайкальский комплексный центр социального обслуживания населения «Ветеран» </w:t>
      </w:r>
    </w:p>
    <w:p w:rsidR="001C5E73" w:rsidRPr="001C5E73" w:rsidRDefault="001C5E73" w:rsidP="004473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1C5E73">
        <w:rPr>
          <w:rFonts w:ascii="Times New Roman" w:eastAsia="Calibri" w:hAnsi="Times New Roman" w:cs="Times New Roman"/>
          <w:b/>
          <w:sz w:val="36"/>
          <w:szCs w:val="36"/>
        </w:rPr>
        <w:t xml:space="preserve">(бывший профилакторий) </w:t>
      </w:r>
    </w:p>
    <w:p w:rsidR="001C5E73" w:rsidRDefault="001C5E73" w:rsidP="004473D8">
      <w:pPr>
        <w:spacing w:after="0" w:line="240" w:lineRule="auto"/>
        <w:jc w:val="center"/>
        <w:rPr>
          <w:rFonts w:asciiTheme="majorHAnsi" w:eastAsia="Calibri" w:hAnsiTheme="majorHAnsi" w:cs="Times New Roman"/>
          <w:b/>
          <w:i/>
          <w:color w:val="7030A0"/>
          <w:sz w:val="40"/>
          <w:szCs w:val="40"/>
        </w:rPr>
      </w:pPr>
    </w:p>
    <w:p w:rsidR="00D3702E" w:rsidRDefault="00D3702E" w:rsidP="004473D8">
      <w:pPr>
        <w:spacing w:after="0" w:line="240" w:lineRule="auto"/>
        <w:jc w:val="center"/>
        <w:rPr>
          <w:rFonts w:asciiTheme="majorHAnsi" w:eastAsia="Calibri" w:hAnsiTheme="majorHAnsi" w:cs="Times New Roman"/>
          <w:b/>
          <w:i/>
          <w:color w:val="7030A0"/>
          <w:sz w:val="40"/>
          <w:szCs w:val="40"/>
        </w:rPr>
      </w:pPr>
      <w:bookmarkStart w:id="0" w:name="_GoBack"/>
      <w:bookmarkEnd w:id="0"/>
    </w:p>
    <w:p w:rsidR="001C5E73" w:rsidRPr="000E5C73" w:rsidRDefault="00E72223" w:rsidP="004473D8">
      <w:pPr>
        <w:spacing w:after="0" w:line="240" w:lineRule="auto"/>
        <w:jc w:val="center"/>
        <w:rPr>
          <w:rFonts w:asciiTheme="majorHAnsi" w:eastAsia="Calibri" w:hAnsiTheme="majorHAnsi" w:cs="Times New Roman"/>
          <w:b/>
          <w:i/>
          <w:color w:val="00B050"/>
          <w:sz w:val="40"/>
          <w:szCs w:val="40"/>
        </w:rPr>
      </w:pPr>
      <w:r w:rsidRPr="000E5C73">
        <w:rPr>
          <w:rFonts w:asciiTheme="majorHAnsi" w:eastAsia="Calibri" w:hAnsiTheme="majorHAnsi" w:cs="Times New Roman"/>
          <w:b/>
          <w:i/>
          <w:color w:val="00B050"/>
          <w:sz w:val="40"/>
          <w:szCs w:val="40"/>
        </w:rPr>
        <w:t xml:space="preserve">Стоимость </w:t>
      </w:r>
      <w:r w:rsidR="001C5E73" w:rsidRPr="000E5C73">
        <w:rPr>
          <w:rFonts w:asciiTheme="majorHAnsi" w:eastAsia="Calibri" w:hAnsiTheme="majorHAnsi" w:cs="Times New Roman"/>
          <w:b/>
          <w:i/>
          <w:color w:val="00B050"/>
          <w:sz w:val="40"/>
          <w:szCs w:val="40"/>
        </w:rPr>
        <w:t>одной</w:t>
      </w:r>
      <w:r w:rsidRPr="000E5C73">
        <w:rPr>
          <w:rFonts w:asciiTheme="majorHAnsi" w:eastAsia="Calibri" w:hAnsiTheme="majorHAnsi" w:cs="Times New Roman"/>
          <w:b/>
          <w:i/>
          <w:color w:val="00B050"/>
          <w:sz w:val="40"/>
          <w:szCs w:val="40"/>
        </w:rPr>
        <w:t xml:space="preserve"> </w:t>
      </w:r>
      <w:r w:rsidR="001C5E73" w:rsidRPr="000E5C73">
        <w:rPr>
          <w:rFonts w:asciiTheme="majorHAnsi" w:eastAsia="Calibri" w:hAnsiTheme="majorHAnsi" w:cs="Times New Roman"/>
          <w:b/>
          <w:i/>
          <w:color w:val="00B050"/>
          <w:sz w:val="40"/>
          <w:szCs w:val="40"/>
        </w:rPr>
        <w:t>процедуры</w:t>
      </w:r>
      <w:r w:rsidRPr="000E5C73">
        <w:rPr>
          <w:rFonts w:asciiTheme="majorHAnsi" w:eastAsia="Calibri" w:hAnsiTheme="majorHAnsi" w:cs="Times New Roman"/>
          <w:b/>
          <w:i/>
          <w:color w:val="00B050"/>
          <w:sz w:val="40"/>
          <w:szCs w:val="40"/>
        </w:rPr>
        <w:t xml:space="preserve"> составляет </w:t>
      </w:r>
    </w:p>
    <w:p w:rsidR="004473D8" w:rsidRPr="000E5C73" w:rsidRDefault="00D3702E" w:rsidP="004473D8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B050"/>
          <w:sz w:val="40"/>
          <w:szCs w:val="40"/>
        </w:rPr>
      </w:pPr>
      <w:r>
        <w:rPr>
          <w:rFonts w:asciiTheme="majorHAnsi" w:eastAsia="Calibri" w:hAnsiTheme="majorHAnsi" w:cs="Times New Roman"/>
          <w:b/>
          <w:i/>
          <w:color w:val="00B050"/>
          <w:sz w:val="40"/>
          <w:szCs w:val="40"/>
          <w:u w:val="single"/>
        </w:rPr>
        <w:t>150</w:t>
      </w:r>
      <w:r w:rsidR="00E72223" w:rsidRPr="000E5C73">
        <w:rPr>
          <w:rFonts w:asciiTheme="majorHAnsi" w:eastAsia="Calibri" w:hAnsiTheme="majorHAnsi" w:cs="Times New Roman"/>
          <w:b/>
          <w:i/>
          <w:color w:val="00B050"/>
          <w:sz w:val="40"/>
          <w:szCs w:val="40"/>
          <w:u w:val="single"/>
        </w:rPr>
        <w:t xml:space="preserve"> рублей</w:t>
      </w:r>
      <w:r w:rsidR="004473D8" w:rsidRPr="000E5C73">
        <w:rPr>
          <w:rFonts w:ascii="Times New Roman" w:eastAsia="Calibri" w:hAnsi="Times New Roman" w:cs="Times New Roman"/>
          <w:b/>
          <w:i/>
          <w:color w:val="00B050"/>
          <w:sz w:val="40"/>
          <w:szCs w:val="40"/>
        </w:rPr>
        <w:t xml:space="preserve"> </w:t>
      </w:r>
    </w:p>
    <w:p w:rsidR="00435D60" w:rsidRDefault="00435D60" w:rsidP="00435D6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6E5501" w:rsidRPr="001C5E73" w:rsidRDefault="006E5501" w:rsidP="00435D60">
      <w:pPr>
        <w:spacing w:after="0" w:line="360" w:lineRule="auto"/>
        <w:jc w:val="center"/>
        <w:rPr>
          <w:b/>
          <w:sz w:val="28"/>
          <w:szCs w:val="28"/>
          <w:u w:val="single"/>
        </w:rPr>
      </w:pPr>
    </w:p>
    <w:sectPr w:rsidR="006E5501" w:rsidRPr="001C5E73" w:rsidSect="00435D60">
      <w:pgSz w:w="16838" w:h="11906" w:orient="landscape"/>
      <w:pgMar w:top="851" w:right="962" w:bottom="568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BE2" w:rsidRDefault="00D91BE2" w:rsidP="006E5501">
      <w:pPr>
        <w:spacing w:after="0" w:line="240" w:lineRule="auto"/>
      </w:pPr>
      <w:r>
        <w:separator/>
      </w:r>
    </w:p>
  </w:endnote>
  <w:endnote w:type="continuationSeparator" w:id="0">
    <w:p w:rsidR="00D91BE2" w:rsidRDefault="00D91BE2" w:rsidP="006E5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BE2" w:rsidRDefault="00D91BE2" w:rsidP="006E5501">
      <w:pPr>
        <w:spacing w:after="0" w:line="240" w:lineRule="auto"/>
      </w:pPr>
      <w:r>
        <w:separator/>
      </w:r>
    </w:p>
  </w:footnote>
  <w:footnote w:type="continuationSeparator" w:id="0">
    <w:p w:rsidR="00D91BE2" w:rsidRDefault="00D91BE2" w:rsidP="006E5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96030"/>
    <w:multiLevelType w:val="multilevel"/>
    <w:tmpl w:val="BFF25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1915F9"/>
    <w:multiLevelType w:val="multilevel"/>
    <w:tmpl w:val="99C21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501E03"/>
    <w:multiLevelType w:val="multilevel"/>
    <w:tmpl w:val="08806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66652E"/>
    <w:multiLevelType w:val="multilevel"/>
    <w:tmpl w:val="D02CE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3D4B"/>
    <w:rsid w:val="00012B29"/>
    <w:rsid w:val="00074015"/>
    <w:rsid w:val="000E5C73"/>
    <w:rsid w:val="00116C21"/>
    <w:rsid w:val="00145E09"/>
    <w:rsid w:val="00193D4B"/>
    <w:rsid w:val="001A31AF"/>
    <w:rsid w:val="001C5E73"/>
    <w:rsid w:val="002D13FC"/>
    <w:rsid w:val="00306A2F"/>
    <w:rsid w:val="00420807"/>
    <w:rsid w:val="00435D60"/>
    <w:rsid w:val="004473D8"/>
    <w:rsid w:val="004A59D6"/>
    <w:rsid w:val="004D1EF7"/>
    <w:rsid w:val="00577ACE"/>
    <w:rsid w:val="0061342B"/>
    <w:rsid w:val="006905A3"/>
    <w:rsid w:val="0069405F"/>
    <w:rsid w:val="006E5501"/>
    <w:rsid w:val="006F6EA9"/>
    <w:rsid w:val="00793CD7"/>
    <w:rsid w:val="007A0160"/>
    <w:rsid w:val="007D57BA"/>
    <w:rsid w:val="00840A4D"/>
    <w:rsid w:val="008869D8"/>
    <w:rsid w:val="008F2836"/>
    <w:rsid w:val="009034D1"/>
    <w:rsid w:val="00940F7D"/>
    <w:rsid w:val="00A10853"/>
    <w:rsid w:val="00A6451B"/>
    <w:rsid w:val="00AD58E4"/>
    <w:rsid w:val="00CF6D10"/>
    <w:rsid w:val="00D155C2"/>
    <w:rsid w:val="00D3702E"/>
    <w:rsid w:val="00D91BE2"/>
    <w:rsid w:val="00DB0C61"/>
    <w:rsid w:val="00E16689"/>
    <w:rsid w:val="00E42383"/>
    <w:rsid w:val="00E72223"/>
    <w:rsid w:val="00E82295"/>
    <w:rsid w:val="00E87AA0"/>
    <w:rsid w:val="00EB502E"/>
    <w:rsid w:val="00EE2B0A"/>
    <w:rsid w:val="00F3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3D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E5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E5501"/>
  </w:style>
  <w:style w:type="paragraph" w:styleId="a7">
    <w:name w:val="footer"/>
    <w:basedOn w:val="a"/>
    <w:link w:val="a8"/>
    <w:uiPriority w:val="99"/>
    <w:semiHidden/>
    <w:unhideWhenUsed/>
    <w:rsid w:val="006E5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E5501"/>
  </w:style>
  <w:style w:type="paragraph" w:styleId="a9">
    <w:name w:val="Normal (Web)"/>
    <w:basedOn w:val="a"/>
    <w:uiPriority w:val="99"/>
    <w:unhideWhenUsed/>
    <w:rsid w:val="006E5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6E5501"/>
    <w:rPr>
      <w:b/>
      <w:bCs/>
    </w:rPr>
  </w:style>
  <w:style w:type="paragraph" w:styleId="ab">
    <w:name w:val="List Paragraph"/>
    <w:basedOn w:val="a"/>
    <w:uiPriority w:val="34"/>
    <w:qFormat/>
    <w:rsid w:val="00435D60"/>
    <w:pPr>
      <w:ind w:left="720"/>
      <w:contextualSpacing/>
    </w:pPr>
  </w:style>
  <w:style w:type="character" w:customStyle="1" w:styleId="definition">
    <w:name w:val="definition"/>
    <w:basedOn w:val="a0"/>
    <w:rsid w:val="00E166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1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63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2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9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22599">
                      <w:marLeft w:val="390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438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306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6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4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77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483928">
                      <w:marLeft w:val="390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234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131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1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134598">
                      <w:marLeft w:val="390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684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245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7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3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4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37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581490">
                      <w:marLeft w:val="390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6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860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9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0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5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28450">
                      <w:marLeft w:val="390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03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74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Литейная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B9179-01A2-4236-967C-0F130A65D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Билл ГЕЙТС</cp:lastModifiedBy>
  <cp:revision>16</cp:revision>
  <cp:lastPrinted>2015-08-13T02:51:00Z</cp:lastPrinted>
  <dcterms:created xsi:type="dcterms:W3CDTF">2014-09-09T13:10:00Z</dcterms:created>
  <dcterms:modified xsi:type="dcterms:W3CDTF">2017-06-14T02:13:00Z</dcterms:modified>
</cp:coreProperties>
</file>